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附件6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华容</w:t>
      </w:r>
      <w:r>
        <w:rPr>
          <w:rFonts w:hint="eastAsia" w:ascii="方正小标宋简体" w:eastAsia="方正小标宋简体" w:cs="方正小标宋简体"/>
          <w:sz w:val="44"/>
          <w:szCs w:val="44"/>
        </w:rPr>
        <w:t>青年五四奖章”申报工作注意事项</w:t>
      </w:r>
    </w:p>
    <w:p>
      <w:pPr>
        <w:spacing w:line="560" w:lineRule="exact"/>
        <w:jc w:val="left"/>
        <w:rPr>
          <w:rFonts w:hint="eastAsia" w:ascii="方正楷体简体" w:hAnsi="方正仿宋简体" w:eastAsia="方正楷体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华容</w:t>
      </w:r>
      <w:r>
        <w:rPr>
          <w:rFonts w:hint="eastAsia" w:ascii="黑体" w:hAnsi="黑体" w:eastAsia="黑体" w:cs="黑体"/>
          <w:sz w:val="32"/>
          <w:szCs w:val="32"/>
        </w:rPr>
        <w:t>青年五四奖章”个人申报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1.申报人选申报表盖章纸质版一式两份、电子版。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2.申报人选详细事迹材料（1500字以内），需加盖推荐人选所在单位党组织公章，材料中涉及的具体事项、荣誉事迹等需提供辅证材料纸质版、电子版。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3.申报人选最高学历证明和所获奖励证书复印件纸质版、电子档。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4.提供本人1张二寸彩色标准照纸质版、电子版以及2张能够客观、真实反映个人情况或业绩的工作（场景）照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电子版（电子版均为jpg格式）。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5.企业法人经营执照（副本）复印件、税务部门出具的企业上缴完税证明。</w:t>
      </w:r>
      <w:r>
        <w:rPr>
          <w:rFonts w:hint="eastAsia" w:ascii="仿宋_GB2312" w:hAnsi="仿宋_GB2312" w:eastAsia="仿宋_GB2312" w:cs="仿宋_GB2312"/>
          <w:sz w:val="32"/>
          <w:szCs w:val="32"/>
        </w:rPr>
        <w:t>赞助社会公益事业的须由受益单位（人）提供书面证明，如提供证书或证件的，复印件应注明原件所在地，加盖原件所在地单位公章（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仅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申报人选为企业经营者（法人代表）提供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华容</w:t>
      </w:r>
      <w:r>
        <w:rPr>
          <w:rFonts w:hint="eastAsia" w:ascii="黑体" w:hAnsi="黑体" w:eastAsia="黑体" w:cs="黑体"/>
          <w:sz w:val="32"/>
          <w:szCs w:val="32"/>
        </w:rPr>
        <w:t>青年五四奖章” 集体申报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1.申报表盖章纸质版一式两份、电子版。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2.申报集体详细事迹材料（2000字以内），需加盖推荐集体所在单位党组织公章，材料中涉及的具体事项、荣誉事迹等需提供辅证材料纸质版、电子版。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3.所获奖励证书复印件纸质版。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申报集体需提供集体照2—3张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纸质版、电子版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（电子版为jpg格式）。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以上务必于4月1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日前将全部申报材料上报，逾期不报、材料不全的，视为自动放弃，不予补报，所有纸质材料严禁过度包装。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66C40"/>
    <w:rsid w:val="368435B5"/>
    <w:rsid w:val="7F36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2022-03-28T09:05:00Z</dcterms:created>
  <dc:creator>锦书还</dc:creator>
  <cp:lastModifiedBy>Administrator</cp:lastModifiedBy>
  <dcterms:modified xsi:type="dcterms:W3CDTF">2022-03-31T06:51:13Z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58CDF5EF09674E6D8A35AAE05279FA00</vt:lpwstr>
  </property>
</Properties>
</file>